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D71E" w14:textId="36879D7B" w:rsidR="00DD0AD0" w:rsidRDefault="00DD0AD0" w:rsidP="00DD0AD0">
      <w:pPr>
        <w:spacing w:before="2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Nowy Tomyśl, dnia </w:t>
      </w:r>
      <w:r>
        <w:rPr>
          <w:bCs/>
          <w:sz w:val="20"/>
          <w:szCs w:val="20"/>
        </w:rPr>
        <w:t>3 kwietnia</w:t>
      </w:r>
      <w:r>
        <w:rPr>
          <w:bCs/>
          <w:sz w:val="20"/>
          <w:szCs w:val="20"/>
        </w:rPr>
        <w:t xml:space="preserve"> 2023r.</w:t>
      </w:r>
    </w:p>
    <w:p w14:paraId="4F87766F" w14:textId="77777777" w:rsidR="00DD0AD0" w:rsidRDefault="00DD0AD0" w:rsidP="00DD0AD0">
      <w:pPr>
        <w:spacing w:before="240"/>
        <w:jc w:val="center"/>
        <w:rPr>
          <w:b/>
        </w:rPr>
      </w:pPr>
    </w:p>
    <w:p w14:paraId="548AD955" w14:textId="77777777" w:rsidR="00DD0AD0" w:rsidRDefault="00DD0AD0" w:rsidP="00DD0AD0">
      <w:pPr>
        <w:spacing w:before="240"/>
        <w:jc w:val="center"/>
        <w:rPr>
          <w:b/>
        </w:rPr>
      </w:pPr>
      <w:r>
        <w:rPr>
          <w:b/>
        </w:rPr>
        <w:t xml:space="preserve">OGŁOSZENIE O ROZSTRZYGNIĘCIU KONKURSU OFERT  </w:t>
      </w:r>
    </w:p>
    <w:p w14:paraId="6DC06D97" w14:textId="77777777" w:rsidR="00DD0AD0" w:rsidRDefault="00DD0AD0" w:rsidP="00DD0AD0">
      <w:pPr>
        <w:spacing w:before="240"/>
        <w:jc w:val="center"/>
        <w:rPr>
          <w:b/>
        </w:rPr>
      </w:pPr>
      <w:r>
        <w:rPr>
          <w:b/>
        </w:rPr>
        <w:t>na wykonywanie świadczeń zdrowotnych</w:t>
      </w:r>
    </w:p>
    <w:p w14:paraId="0A392049" w14:textId="77777777" w:rsidR="00DD0AD0" w:rsidRDefault="00DD0AD0" w:rsidP="00DD0AD0">
      <w:pPr>
        <w:spacing w:before="240"/>
        <w:jc w:val="both"/>
        <w:rPr>
          <w:b/>
          <w:sz w:val="22"/>
          <w:szCs w:val="22"/>
        </w:rPr>
      </w:pPr>
    </w:p>
    <w:p w14:paraId="4C984FAF" w14:textId="77777777" w:rsidR="00DD0AD0" w:rsidRDefault="00DD0AD0" w:rsidP="00DD0AD0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Przedmiot postępowania:</w:t>
      </w:r>
    </w:p>
    <w:p w14:paraId="0A35CB23" w14:textId="77777777" w:rsidR="00DD0AD0" w:rsidRDefault="00DD0AD0" w:rsidP="00DD0AD0">
      <w:pPr>
        <w:rPr>
          <w:b/>
          <w:sz w:val="22"/>
          <w:szCs w:val="22"/>
        </w:rPr>
      </w:pPr>
    </w:p>
    <w:p w14:paraId="27D3AAFE" w14:textId="77777777" w:rsidR="00DD0AD0" w:rsidRDefault="00DD0AD0" w:rsidP="00DD0AD0">
      <w:pPr>
        <w:jc w:val="both"/>
        <w:rPr>
          <w:b/>
          <w:sz w:val="22"/>
          <w:szCs w:val="22"/>
        </w:rPr>
      </w:pPr>
      <w:r>
        <w:rPr>
          <w:rStyle w:val="Pogrubienie"/>
          <w:bCs w:val="0"/>
          <w:sz w:val="22"/>
          <w:szCs w:val="22"/>
        </w:rPr>
        <w:t xml:space="preserve">1.  Zabezpieczenie całodobowej opieki lekarskiej na Oddziale Neurologicznym i Oddziale Udarowym przez </w:t>
      </w:r>
      <w:r>
        <w:rPr>
          <w:rFonts w:eastAsia="SimSun"/>
          <w:b/>
          <w:sz w:val="22"/>
          <w:szCs w:val="22"/>
          <w:lang w:eastAsia="zh-CN"/>
        </w:rPr>
        <w:t xml:space="preserve">osoby wykonujące zawód lekarza w ramach indywidualnej specjalistycznej praktyki lub odpowiednio grupowej praktyki lekarskiej, </w:t>
      </w:r>
      <w:r>
        <w:rPr>
          <w:b/>
          <w:sz w:val="22"/>
          <w:szCs w:val="22"/>
        </w:rPr>
        <w:t>realizowane w Szpitalu Powiatowym w Nowym Tomyślu w zakresie wykonywania procedur i opieki nad pacjentami  na Oddziale Neurologicznym i Oddziale Udarowym (CPV 85100000-0 Usługi ochrony zdrowia,  85121200-5 Specjalistyczne usługi medyczne, 85121100-4 Ogólne usługi lekarskie, 85111100-1) oraz kierowanie Oddziałem Neurologicznym i Oddziałem Udarowym (CPV 75122000-7 usługi administracyjne w zakresie opieki zdrowotnej)</w:t>
      </w:r>
    </w:p>
    <w:p w14:paraId="7E539DF3" w14:textId="77777777" w:rsidR="00DD0AD0" w:rsidRDefault="00DD0AD0" w:rsidP="00DD0A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oraz</w:t>
      </w:r>
    </w:p>
    <w:p w14:paraId="68DF5EA6" w14:textId="77777777" w:rsidR="00DD0AD0" w:rsidRDefault="00DD0AD0" w:rsidP="00DD0AD0">
      <w:pPr>
        <w:pStyle w:val="Tekstpodstawowy"/>
        <w:rPr>
          <w:b/>
          <w:color w:val="000000"/>
        </w:rPr>
      </w:pPr>
      <w:r>
        <w:rPr>
          <w:rStyle w:val="Pogrubienie"/>
          <w:bCs w:val="0"/>
          <w:color w:val="000000"/>
          <w:sz w:val="22"/>
          <w:szCs w:val="22"/>
        </w:rPr>
        <w:t>- zapewnienie konsultacji internistycznych udzielanych przez lekarza specjalistę w dziedzinie chorób wewnętrznych pacjentom Oddziału Neurologicznego i Udarowego, w wymiarze nie mniejszym niż 0,5 etatu przeliczeniowego,</w:t>
      </w:r>
    </w:p>
    <w:p w14:paraId="5C3EEB62" w14:textId="77777777" w:rsidR="00DD0AD0" w:rsidRDefault="00DD0AD0" w:rsidP="00DD0AD0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- dokonywanie odczytów wraz z opisem badań elektroencefalografii (EEG) pacjentów szpitala w Nowym Tomyślu,</w:t>
      </w:r>
    </w:p>
    <w:p w14:paraId="74D8E9B6" w14:textId="77777777" w:rsidR="00DD0AD0" w:rsidRDefault="00DD0AD0" w:rsidP="00DD0AD0">
      <w:pPr>
        <w:jc w:val="both"/>
        <w:rPr>
          <w:b/>
        </w:rPr>
      </w:pPr>
      <w:r>
        <w:rPr>
          <w:b/>
        </w:rPr>
        <w:t>-wykonywanie badań elektromiografii (EMG) oraz sporządzanie wyniku przeprowadzanego badania u pacjentów szpitala w Nowym Tomyślu.</w:t>
      </w:r>
    </w:p>
    <w:p w14:paraId="408AE686" w14:textId="77777777" w:rsidR="00DD0AD0" w:rsidRDefault="00DD0AD0" w:rsidP="00DD0AD0">
      <w:pPr>
        <w:spacing w:before="240"/>
        <w:jc w:val="both"/>
        <w:rPr>
          <w:rStyle w:val="Pogrubienie"/>
          <w:sz w:val="22"/>
          <w:szCs w:val="22"/>
        </w:rPr>
      </w:pPr>
      <w:r>
        <w:rPr>
          <w:rStyle w:val="Pogrubienie"/>
          <w:sz w:val="22"/>
        </w:rPr>
        <w:t>2. U</w:t>
      </w:r>
      <w:r>
        <w:rPr>
          <w:rStyle w:val="Pogrubienie"/>
          <w:sz w:val="22"/>
          <w:szCs w:val="22"/>
        </w:rPr>
        <w:t>dzielanie świadczeń zdrowotnych w Poradni Neurologicznej przez lekarza specjalistę w dziedzinie neurologii.</w:t>
      </w:r>
    </w:p>
    <w:p w14:paraId="2BBA82D0" w14:textId="3BF1EAD5" w:rsidR="00DD0AD0" w:rsidRDefault="00DD0AD0" w:rsidP="00DD0AD0">
      <w:pPr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3. Realizacj</w:t>
      </w:r>
      <w:r>
        <w:rPr>
          <w:b/>
          <w:bCs/>
          <w:color w:val="000000"/>
          <w:sz w:val="22"/>
          <w:szCs w:val="22"/>
        </w:rPr>
        <w:t>a</w:t>
      </w:r>
      <w:r>
        <w:rPr>
          <w:b/>
          <w:bCs/>
          <w:color w:val="000000"/>
          <w:sz w:val="22"/>
          <w:szCs w:val="22"/>
        </w:rPr>
        <w:t xml:space="preserve"> programów lekowych z zakresu neurologii, objętych umowami zawartymi przez SPZOZ w Nowym Tomyślu z NFZ WOW w Poznaniu.</w:t>
      </w:r>
    </w:p>
    <w:p w14:paraId="2D394120" w14:textId="77777777" w:rsidR="00DD0AD0" w:rsidRDefault="00DD0AD0" w:rsidP="00DD0AD0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(CPV 85100000-0 Usługi ochrony zdrowia,  85121200-5 Specjalistyczne usługi medyczne, 85121100-4 Ogólne usługi lekarskie, 85111100-1).</w:t>
      </w:r>
    </w:p>
    <w:p w14:paraId="0884411E" w14:textId="77777777" w:rsidR="00DD0AD0" w:rsidRDefault="00DD0AD0" w:rsidP="00DD0AD0">
      <w:pPr>
        <w:jc w:val="both"/>
        <w:rPr>
          <w:color w:val="000000"/>
        </w:rPr>
      </w:pPr>
    </w:p>
    <w:p w14:paraId="5D62A871" w14:textId="77777777" w:rsidR="00DD0AD0" w:rsidRDefault="00DD0AD0" w:rsidP="00DD0AD0">
      <w:pPr>
        <w:jc w:val="both"/>
        <w:rPr>
          <w:bCs/>
          <w:sz w:val="22"/>
          <w:szCs w:val="22"/>
        </w:rPr>
      </w:pPr>
    </w:p>
    <w:p w14:paraId="2CE4F17C" w14:textId="28D36113" w:rsidR="00DD0AD0" w:rsidRDefault="00DD0AD0" w:rsidP="00DD0A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Komisja Konkursowa powołana przez Dyrektora Samodzielnego Publicznego Zakładu Opieki Zdrowotnej w Nowym Tomyślu informuje, iż wpłynęła i jako niepodlegająca odrzuceniu na mocy art. 150 ust.2  ustawy o świadczeniach opieki zdrowotnej finansowanych ze środków publicznych została przyjęta oferta złożona przez </w:t>
      </w:r>
      <w:r>
        <w:rPr>
          <w:bCs/>
          <w:sz w:val="22"/>
          <w:szCs w:val="22"/>
        </w:rPr>
        <w:t xml:space="preserve"> NEURO-PLUS PIAROWSKI I PARTNERZY SPÓŁKA PARTNERSKA LEKARZY  z siedzibą w Poznaniu 61-853 ul. Wierzbowa 2/1.</w:t>
      </w:r>
    </w:p>
    <w:p w14:paraId="6610F43E" w14:textId="77777777" w:rsidR="00DD0AD0" w:rsidRDefault="00DD0AD0" w:rsidP="00DD0AD0">
      <w:pPr>
        <w:jc w:val="both"/>
        <w:rPr>
          <w:bCs/>
          <w:sz w:val="22"/>
          <w:szCs w:val="22"/>
        </w:rPr>
      </w:pPr>
    </w:p>
    <w:p w14:paraId="3376D254" w14:textId="77777777" w:rsidR="00DD0AD0" w:rsidRDefault="00DD0AD0" w:rsidP="00DD0AD0">
      <w:pPr>
        <w:rPr>
          <w:bCs/>
          <w:sz w:val="22"/>
          <w:szCs w:val="22"/>
        </w:rPr>
      </w:pPr>
    </w:p>
    <w:p w14:paraId="706FB841" w14:textId="77777777" w:rsidR="00DD0AD0" w:rsidRDefault="00DD0AD0" w:rsidP="00DD0AD0">
      <w:pPr>
        <w:ind w:left="4248"/>
        <w:rPr>
          <w:bCs/>
          <w:sz w:val="22"/>
          <w:szCs w:val="22"/>
        </w:rPr>
      </w:pPr>
      <w:r>
        <w:rPr>
          <w:bCs/>
          <w:sz w:val="22"/>
          <w:szCs w:val="22"/>
        </w:rPr>
        <w:t>Przewodniczący Komisji Konkursowej</w:t>
      </w:r>
    </w:p>
    <w:p w14:paraId="08FC8A5B" w14:textId="77777777" w:rsidR="00DD0AD0" w:rsidRDefault="00DD0AD0" w:rsidP="00DD0AD0">
      <w:pPr>
        <w:ind w:left="424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lek.Marek Ratajczak</w:t>
      </w:r>
    </w:p>
    <w:p w14:paraId="74B4FABE" w14:textId="77777777" w:rsidR="00DD0AD0" w:rsidRDefault="00DD0AD0" w:rsidP="00233276">
      <w:pPr>
        <w:spacing w:before="240"/>
        <w:jc w:val="center"/>
        <w:rPr>
          <w:b/>
        </w:rPr>
      </w:pPr>
    </w:p>
    <w:sectPr w:rsidR="00DD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C70845"/>
    <w:multiLevelType w:val="hybridMultilevel"/>
    <w:tmpl w:val="E5E8AE8A"/>
    <w:lvl w:ilvl="0" w:tplc="EA5455B2">
      <w:start w:val="1"/>
      <w:numFmt w:val="decimal"/>
      <w:lvlText w:val="%1)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683ED6"/>
    <w:multiLevelType w:val="hybridMultilevel"/>
    <w:tmpl w:val="3CA01E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533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808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35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D1"/>
    <w:rsid w:val="00233276"/>
    <w:rsid w:val="00C265D1"/>
    <w:rsid w:val="00DD0AD0"/>
    <w:rsid w:val="00DE6CFF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77B5"/>
  <w15:chartTrackingRefBased/>
  <w15:docId w15:val="{CFDAEDE0-5DA3-4C25-9C9A-9256C3EC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3327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33276"/>
    <w:pPr>
      <w:suppressAutoHyphens/>
      <w:spacing w:after="120"/>
    </w:pPr>
    <w:rPr>
      <w:rFonts w:eastAsia="SimSu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327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Normalny"/>
    <w:rsid w:val="002332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Pogrubienie">
    <w:name w:val="Strong"/>
    <w:basedOn w:val="Domylnaczcionkaakapitu"/>
    <w:qFormat/>
    <w:rsid w:val="00233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b.trybus@szpital-nowytomysl.pl</dc:creator>
  <cp:keywords/>
  <dc:description/>
  <cp:lastModifiedBy>b.trybus@szpital-nowytomysl.pl</cp:lastModifiedBy>
  <cp:revision>4</cp:revision>
  <cp:lastPrinted>2023-03-21T08:38:00Z</cp:lastPrinted>
  <dcterms:created xsi:type="dcterms:W3CDTF">2023-04-28T10:35:00Z</dcterms:created>
  <dcterms:modified xsi:type="dcterms:W3CDTF">2023-04-28T10:35:00Z</dcterms:modified>
</cp:coreProperties>
</file>